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C3" w:rsidRDefault="00F25968" w:rsidP="006654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Centimeter Robot</w:t>
      </w:r>
    </w:p>
    <w:p w:rsidR="006654C2" w:rsidRPr="006654C2" w:rsidRDefault="00D16137" w:rsidP="006654C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</w:t>
      </w:r>
      <w:r w:rsidR="006654C2" w:rsidRPr="006654C2">
        <w:rPr>
          <w:i/>
          <w:sz w:val="28"/>
          <w:szCs w:val="28"/>
        </w:rPr>
        <w:t>dapted from North Carolin</w:t>
      </w:r>
      <w:r w:rsidR="006654C2">
        <w:rPr>
          <w:i/>
          <w:sz w:val="28"/>
          <w:szCs w:val="28"/>
        </w:rPr>
        <w:t>a</w:t>
      </w:r>
      <w:r w:rsidR="006654C2" w:rsidRPr="006654C2">
        <w:rPr>
          <w:i/>
          <w:sz w:val="28"/>
          <w:szCs w:val="28"/>
        </w:rPr>
        <w:t xml:space="preserve"> Department of Public Instruction</w:t>
      </w:r>
      <w:r w:rsidR="00CF3819" w:rsidRPr="006654C2">
        <w:rPr>
          <w:i/>
          <w:sz w:val="28"/>
          <w:szCs w:val="28"/>
        </w:rPr>
        <w:t xml:space="preserve"> </w:t>
      </w:r>
    </w:p>
    <w:p w:rsidR="006654C2" w:rsidRPr="006654C2" w:rsidRDefault="006654C2" w:rsidP="006654C2">
      <w:pPr>
        <w:jc w:val="center"/>
        <w:rPr>
          <w:i/>
          <w:sz w:val="28"/>
          <w:szCs w:val="28"/>
        </w:rPr>
      </w:pPr>
    </w:p>
    <w:p w:rsidR="0002497F" w:rsidRDefault="0002497F" w:rsidP="0002497F">
      <w:pPr>
        <w:rPr>
          <w:sz w:val="24"/>
          <w:szCs w:val="24"/>
        </w:rPr>
      </w:pPr>
      <w:r w:rsidRPr="00234F29">
        <w:rPr>
          <w:b/>
          <w:sz w:val="24"/>
          <w:szCs w:val="24"/>
        </w:rPr>
        <w:t>Student Objective:</w:t>
      </w:r>
      <w:r>
        <w:rPr>
          <w:sz w:val="24"/>
          <w:szCs w:val="24"/>
        </w:rPr>
        <w:t xml:space="preserve">  </w:t>
      </w:r>
      <w:r w:rsidRPr="008D11A1">
        <w:rPr>
          <w:sz w:val="24"/>
          <w:szCs w:val="24"/>
        </w:rPr>
        <w:t>“</w:t>
      </w:r>
      <w:r w:rsidR="00317928">
        <w:rPr>
          <w:sz w:val="24"/>
          <w:szCs w:val="24"/>
        </w:rPr>
        <w:t xml:space="preserve">I can determine the area </w:t>
      </w:r>
      <w:r w:rsidR="00F25968">
        <w:rPr>
          <w:sz w:val="24"/>
          <w:szCs w:val="24"/>
        </w:rPr>
        <w:t xml:space="preserve">and perimeter of a </w:t>
      </w:r>
      <w:r w:rsidR="00317928">
        <w:rPr>
          <w:sz w:val="24"/>
          <w:szCs w:val="24"/>
        </w:rPr>
        <w:t>rectangle</w:t>
      </w:r>
      <w:r w:rsidR="00F25968">
        <w:rPr>
          <w:sz w:val="24"/>
          <w:szCs w:val="24"/>
        </w:rPr>
        <w:t>.</w:t>
      </w:r>
      <w:r w:rsidR="00696257">
        <w:rPr>
          <w:sz w:val="24"/>
          <w:szCs w:val="24"/>
        </w:rPr>
        <w:t xml:space="preserve">” </w:t>
      </w:r>
    </w:p>
    <w:p w:rsidR="0002497F" w:rsidRDefault="00133BF2" w:rsidP="000249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4118"/>
      </w:tblGrid>
      <w:tr w:rsidR="00696257" w:rsidTr="004451E8">
        <w:trPr>
          <w:trHeight w:val="427"/>
        </w:trPr>
        <w:tc>
          <w:tcPr>
            <w:tcW w:w="6858" w:type="dxa"/>
          </w:tcPr>
          <w:p w:rsidR="00696257" w:rsidRPr="0041379A" w:rsidRDefault="00F95439" w:rsidP="004137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Common Core Standards to Measure</w:t>
            </w:r>
          </w:p>
        </w:tc>
        <w:tc>
          <w:tcPr>
            <w:tcW w:w="4118" w:type="dxa"/>
          </w:tcPr>
          <w:p w:rsidR="00696257" w:rsidRPr="0041379A" w:rsidRDefault="00696257" w:rsidP="0041379A">
            <w:pPr>
              <w:jc w:val="center"/>
              <w:rPr>
                <w:b/>
                <w:sz w:val="28"/>
                <w:szCs w:val="28"/>
              </w:rPr>
            </w:pPr>
            <w:r w:rsidRPr="0041379A">
              <w:rPr>
                <w:b/>
                <w:sz w:val="28"/>
                <w:szCs w:val="28"/>
              </w:rPr>
              <w:t>Mathematical Practices Addressed</w:t>
            </w:r>
          </w:p>
        </w:tc>
      </w:tr>
      <w:tr w:rsidR="00696257" w:rsidTr="004451E8">
        <w:trPr>
          <w:trHeight w:val="1771"/>
        </w:trPr>
        <w:tc>
          <w:tcPr>
            <w:tcW w:w="6858" w:type="dxa"/>
          </w:tcPr>
          <w:p w:rsidR="00696257" w:rsidRPr="0041379A" w:rsidRDefault="002D651C" w:rsidP="002D65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651C">
              <w:rPr>
                <w:rFonts w:cs="Arial-BoldMS"/>
                <w:b/>
                <w:bCs/>
                <w:sz w:val="24"/>
                <w:szCs w:val="24"/>
              </w:rPr>
              <w:t xml:space="preserve">3.MD.8 </w:t>
            </w:r>
            <w:r w:rsidRPr="002D651C">
              <w:rPr>
                <w:rFonts w:cs="ArialMS"/>
                <w:sz w:val="24"/>
                <w:szCs w:val="24"/>
              </w:rPr>
              <w:t>Solve real world and mathematical problems involving perimeters of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2D651C">
              <w:rPr>
                <w:rFonts w:cs="ArialMS"/>
                <w:sz w:val="24"/>
                <w:szCs w:val="24"/>
              </w:rPr>
              <w:t>polygons, including finding the perimeter given the side lengths, finding an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2D651C">
              <w:rPr>
                <w:rFonts w:cs="ArialMS"/>
                <w:sz w:val="24"/>
                <w:szCs w:val="24"/>
              </w:rPr>
              <w:t>unknown side length, and exhibiting rectangles with the same perimeter and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2D651C">
              <w:rPr>
                <w:rFonts w:cs="ArialMS"/>
                <w:sz w:val="24"/>
                <w:szCs w:val="24"/>
              </w:rPr>
              <w:t>different areas or with the same area and different</w:t>
            </w:r>
          </w:p>
        </w:tc>
        <w:tc>
          <w:tcPr>
            <w:tcW w:w="4118" w:type="dxa"/>
          </w:tcPr>
          <w:p w:rsidR="002D651C" w:rsidRDefault="004648C5" w:rsidP="002D651C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#1</w:t>
            </w:r>
            <w:r w:rsidR="002D651C" w:rsidRPr="002D651C">
              <w:rPr>
                <w:rFonts w:cs="ArialMS"/>
                <w:sz w:val="24"/>
                <w:szCs w:val="24"/>
              </w:rPr>
              <w:t xml:space="preserve"> Make sense of problems and preserve in solving them.</w:t>
            </w:r>
          </w:p>
          <w:p w:rsidR="002D651C" w:rsidRPr="002D651C" w:rsidRDefault="002D651C" w:rsidP="002D651C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317928" w:rsidRPr="0041379A" w:rsidRDefault="004648C5" w:rsidP="002D651C">
            <w:pPr>
              <w:rPr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#5</w:t>
            </w:r>
            <w:r w:rsidR="002D651C" w:rsidRPr="002D651C">
              <w:rPr>
                <w:rFonts w:cs="ArialMS"/>
                <w:sz w:val="24"/>
                <w:szCs w:val="24"/>
              </w:rPr>
              <w:t xml:space="preserve"> Use appropriate tools strategically</w:t>
            </w:r>
          </w:p>
        </w:tc>
      </w:tr>
    </w:tbl>
    <w:p w:rsidR="00696257" w:rsidRDefault="00696257" w:rsidP="0002497F">
      <w:pPr>
        <w:rPr>
          <w:sz w:val="24"/>
          <w:szCs w:val="24"/>
        </w:rPr>
      </w:pPr>
    </w:p>
    <w:p w:rsidR="007B4460" w:rsidRPr="00F25968" w:rsidRDefault="006654C2" w:rsidP="007B4460">
      <w:pPr>
        <w:autoSpaceDE w:val="0"/>
        <w:autoSpaceDN w:val="0"/>
        <w:adjustRightInd w:val="0"/>
        <w:rPr>
          <w:b/>
          <w:sz w:val="24"/>
          <w:szCs w:val="24"/>
        </w:rPr>
      </w:pPr>
      <w:r w:rsidRPr="00F25968">
        <w:rPr>
          <w:b/>
          <w:sz w:val="24"/>
          <w:szCs w:val="24"/>
        </w:rPr>
        <w:t>Materials</w:t>
      </w:r>
      <w:r w:rsidR="007B4460" w:rsidRPr="00F25968">
        <w:rPr>
          <w:b/>
          <w:sz w:val="24"/>
          <w:szCs w:val="24"/>
        </w:rPr>
        <w:t xml:space="preserve">:  </w:t>
      </w:r>
    </w:p>
    <w:p w:rsidR="004648C5" w:rsidRDefault="00F25968" w:rsidP="00F25968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F25968">
        <w:rPr>
          <w:rFonts w:cs="ArialMS"/>
          <w:sz w:val="24"/>
          <w:szCs w:val="24"/>
        </w:rPr>
        <w:t>Centimeter grid paper (1 sheet per student)</w:t>
      </w:r>
    </w:p>
    <w:p w:rsidR="00F25968" w:rsidRPr="00F25968" w:rsidRDefault="004648C5" w:rsidP="00F25968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>
        <w:rPr>
          <w:rFonts w:cs="ArialMS"/>
          <w:sz w:val="24"/>
          <w:szCs w:val="24"/>
        </w:rPr>
        <w:t>C</w:t>
      </w:r>
      <w:r w:rsidR="00F25968" w:rsidRPr="00F25968">
        <w:rPr>
          <w:rFonts w:cs="ArialMS"/>
          <w:sz w:val="24"/>
          <w:szCs w:val="24"/>
        </w:rPr>
        <w:t xml:space="preserve">onstruction paper for mounting (2 sheets per student) </w:t>
      </w:r>
    </w:p>
    <w:p w:rsidR="004648C5" w:rsidRDefault="004648C5" w:rsidP="00F25968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>
        <w:rPr>
          <w:rFonts w:cs="ArialMS"/>
          <w:sz w:val="24"/>
          <w:szCs w:val="24"/>
        </w:rPr>
        <w:t>C</w:t>
      </w:r>
      <w:r w:rsidR="00F25968" w:rsidRPr="00F25968">
        <w:rPr>
          <w:rFonts w:cs="ArialMS"/>
          <w:sz w:val="24"/>
          <w:szCs w:val="24"/>
        </w:rPr>
        <w:t>rayons or colored pencils, scissors, glue</w:t>
      </w:r>
    </w:p>
    <w:p w:rsidR="00F25968" w:rsidRPr="00F25968" w:rsidRDefault="00F25968" w:rsidP="00F25968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F25968">
        <w:rPr>
          <w:rFonts w:cs="ArialMS"/>
          <w:sz w:val="24"/>
          <w:szCs w:val="24"/>
        </w:rPr>
        <w:t>Robot example</w:t>
      </w:r>
    </w:p>
    <w:p w:rsidR="002D651C" w:rsidRPr="00F25968" w:rsidRDefault="00F25968" w:rsidP="00F25968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F25968">
        <w:rPr>
          <w:rFonts w:cs="ArialMS"/>
          <w:sz w:val="24"/>
          <w:szCs w:val="24"/>
        </w:rPr>
        <w:t>Computer with projector or computer lab with internet connection</w:t>
      </w:r>
    </w:p>
    <w:tbl>
      <w:tblPr>
        <w:tblW w:w="1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0"/>
        <w:gridCol w:w="7748"/>
        <w:gridCol w:w="2020"/>
      </w:tblGrid>
      <w:tr w:rsidR="00F95439" w:rsidRPr="00F25968" w:rsidTr="00F25968">
        <w:trPr>
          <w:trHeight w:val="1178"/>
        </w:trPr>
        <w:tc>
          <w:tcPr>
            <w:tcW w:w="1450" w:type="dxa"/>
          </w:tcPr>
          <w:p w:rsidR="00F95439" w:rsidRPr="00F25968" w:rsidRDefault="00F95439" w:rsidP="00892310">
            <w:pPr>
              <w:jc w:val="center"/>
              <w:rPr>
                <w:sz w:val="144"/>
                <w:szCs w:val="144"/>
              </w:rPr>
            </w:pPr>
            <w:r w:rsidRPr="00F25968">
              <w:rPr>
                <w:sz w:val="144"/>
                <w:szCs w:val="144"/>
              </w:rPr>
              <w:t>G</w:t>
            </w:r>
          </w:p>
          <w:p w:rsidR="00F95439" w:rsidRPr="00F25968" w:rsidRDefault="00F95439" w:rsidP="00892310">
            <w:pPr>
              <w:jc w:val="center"/>
              <w:rPr>
                <w:sz w:val="144"/>
                <w:szCs w:val="144"/>
              </w:rPr>
            </w:pPr>
            <w:r w:rsidRPr="00F25968">
              <w:rPr>
                <w:b/>
                <w:sz w:val="20"/>
                <w:szCs w:val="20"/>
              </w:rPr>
              <w:t>Engage Students with the Goal</w:t>
            </w:r>
          </w:p>
        </w:tc>
        <w:tc>
          <w:tcPr>
            <w:tcW w:w="7748" w:type="dxa"/>
          </w:tcPr>
          <w:p w:rsidR="00F95439" w:rsidRPr="00F25968" w:rsidRDefault="00F95439" w:rsidP="006654C2">
            <w:pPr>
              <w:rPr>
                <w:sz w:val="24"/>
                <w:szCs w:val="24"/>
                <w:u w:val="single"/>
              </w:rPr>
            </w:pPr>
            <w:r w:rsidRPr="00F25968">
              <w:rPr>
                <w:sz w:val="24"/>
                <w:szCs w:val="24"/>
                <w:u w:val="single"/>
              </w:rPr>
              <w:t>State and Rate</w:t>
            </w:r>
          </w:p>
          <w:p w:rsidR="002D651C" w:rsidRPr="00F25968" w:rsidRDefault="00F95439" w:rsidP="002D651C">
            <w:pPr>
              <w:rPr>
                <w:sz w:val="24"/>
                <w:szCs w:val="24"/>
              </w:rPr>
            </w:pPr>
            <w:r w:rsidRPr="00F25968">
              <w:rPr>
                <w:sz w:val="24"/>
                <w:szCs w:val="24"/>
              </w:rPr>
              <w:t xml:space="preserve">Objective:   </w:t>
            </w:r>
            <w:r w:rsidR="00F25968" w:rsidRPr="00F25968">
              <w:rPr>
                <w:sz w:val="24"/>
                <w:szCs w:val="24"/>
              </w:rPr>
              <w:t>“I can determine the area and perimeter of a rectangle.”</w:t>
            </w:r>
          </w:p>
          <w:p w:rsidR="002D651C" w:rsidRPr="00F25968" w:rsidRDefault="002D651C" w:rsidP="002D651C">
            <w:pPr>
              <w:rPr>
                <w:sz w:val="24"/>
                <w:szCs w:val="24"/>
              </w:rPr>
            </w:pPr>
          </w:p>
          <w:p w:rsidR="002D651C" w:rsidRPr="00F25968" w:rsidRDefault="002D651C" w:rsidP="002D651C">
            <w:pPr>
              <w:rPr>
                <w:sz w:val="24"/>
                <w:szCs w:val="24"/>
              </w:rPr>
            </w:pPr>
          </w:p>
          <w:p w:rsidR="00F95439" w:rsidRPr="00F25968" w:rsidRDefault="002D651C" w:rsidP="002D651C">
            <w:pPr>
              <w:rPr>
                <w:sz w:val="24"/>
                <w:szCs w:val="24"/>
              </w:rPr>
            </w:pPr>
            <w:r w:rsidRPr="00F25968">
              <w:rPr>
                <w:sz w:val="24"/>
                <w:szCs w:val="24"/>
              </w:rPr>
              <w:t>S</w:t>
            </w:r>
            <w:r w:rsidR="00F95439" w:rsidRPr="00F25968">
              <w:rPr>
                <w:sz w:val="24"/>
                <w:szCs w:val="24"/>
              </w:rPr>
              <w:t xml:space="preserve">tudents rate themselves to the goal (1, 2, 3, </w:t>
            </w:r>
            <w:proofErr w:type="gramStart"/>
            <w:r w:rsidR="00F95439" w:rsidRPr="00F25968">
              <w:rPr>
                <w:sz w:val="24"/>
                <w:szCs w:val="24"/>
              </w:rPr>
              <w:t>4</w:t>
            </w:r>
            <w:proofErr w:type="gramEnd"/>
            <w:r w:rsidR="00F95439" w:rsidRPr="00F25968">
              <w:rPr>
                <w:sz w:val="24"/>
                <w:szCs w:val="24"/>
              </w:rPr>
              <w:t>).</w:t>
            </w:r>
          </w:p>
        </w:tc>
        <w:tc>
          <w:tcPr>
            <w:tcW w:w="2020" w:type="dxa"/>
          </w:tcPr>
          <w:p w:rsidR="00F95439" w:rsidRPr="00F25968" w:rsidRDefault="00F95439" w:rsidP="006654C2">
            <w:pPr>
              <w:rPr>
                <w:sz w:val="24"/>
                <w:szCs w:val="24"/>
              </w:rPr>
            </w:pPr>
            <w:r w:rsidRPr="00F25968">
              <w:rPr>
                <w:sz w:val="24"/>
                <w:szCs w:val="24"/>
              </w:rPr>
              <w:t>Setting Objectives and Providing Feedback</w:t>
            </w:r>
          </w:p>
        </w:tc>
      </w:tr>
      <w:tr w:rsidR="00F95439" w:rsidRPr="00F25968" w:rsidTr="00F25968">
        <w:trPr>
          <w:trHeight w:val="1864"/>
        </w:trPr>
        <w:tc>
          <w:tcPr>
            <w:tcW w:w="1450" w:type="dxa"/>
          </w:tcPr>
          <w:p w:rsidR="00F95439" w:rsidRPr="00F25968" w:rsidRDefault="00F95439" w:rsidP="00892310">
            <w:pPr>
              <w:jc w:val="center"/>
              <w:rPr>
                <w:sz w:val="144"/>
                <w:szCs w:val="144"/>
              </w:rPr>
            </w:pPr>
            <w:r w:rsidRPr="00F25968">
              <w:rPr>
                <w:sz w:val="144"/>
                <w:szCs w:val="144"/>
              </w:rPr>
              <w:t>A</w:t>
            </w:r>
          </w:p>
          <w:p w:rsidR="00F95439" w:rsidRPr="00F25968" w:rsidRDefault="00F95439" w:rsidP="00892310">
            <w:pPr>
              <w:jc w:val="center"/>
              <w:rPr>
                <w:b/>
                <w:sz w:val="20"/>
                <w:szCs w:val="20"/>
              </w:rPr>
            </w:pPr>
            <w:r w:rsidRPr="00F25968">
              <w:rPr>
                <w:b/>
                <w:sz w:val="20"/>
                <w:szCs w:val="20"/>
              </w:rPr>
              <w:t>Access Prior</w:t>
            </w:r>
          </w:p>
          <w:p w:rsidR="00F95439" w:rsidRPr="00F25968" w:rsidRDefault="00F95439" w:rsidP="00892310">
            <w:pPr>
              <w:jc w:val="center"/>
              <w:rPr>
                <w:sz w:val="144"/>
                <w:szCs w:val="144"/>
              </w:rPr>
            </w:pPr>
            <w:r w:rsidRPr="00F25968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7748" w:type="dxa"/>
          </w:tcPr>
          <w:p w:rsidR="0080673E" w:rsidRPr="00D11680" w:rsidRDefault="002776B7" w:rsidP="00B96A5D">
            <w:pPr>
              <w:rPr>
                <w:rFonts w:cs="Arial"/>
                <w:sz w:val="24"/>
                <w:szCs w:val="24"/>
              </w:rPr>
            </w:pPr>
            <w:r w:rsidRPr="00D11680">
              <w:rPr>
                <w:rFonts w:cs="Arial"/>
                <w:sz w:val="24"/>
                <w:szCs w:val="24"/>
              </w:rPr>
              <w:t>Ask students, “Is there a relationship between perimeter and area?  How are they the same and how are they different?”  Have students write down their responses to these questions in their notebooks</w:t>
            </w:r>
            <w:r w:rsidR="00D11680" w:rsidRPr="00D11680">
              <w:rPr>
                <w:rFonts w:cs="Arial"/>
                <w:sz w:val="24"/>
                <w:szCs w:val="24"/>
              </w:rPr>
              <w:t xml:space="preserve"> and then share their responses.</w:t>
            </w:r>
            <w:r w:rsidRPr="00D11680">
              <w:rPr>
                <w:rFonts w:cs="Arial"/>
                <w:sz w:val="24"/>
                <w:szCs w:val="24"/>
              </w:rPr>
              <w:t xml:space="preserve"> </w:t>
            </w:r>
          </w:p>
          <w:p w:rsidR="0080673E" w:rsidRPr="00F25968" w:rsidRDefault="0080673E" w:rsidP="00B96A5D">
            <w:pPr>
              <w:rPr>
                <w:rFonts w:cs="Arial"/>
                <w:sz w:val="20"/>
                <w:szCs w:val="20"/>
              </w:rPr>
            </w:pPr>
          </w:p>
          <w:p w:rsidR="0080673E" w:rsidRPr="00F25968" w:rsidRDefault="0080673E" w:rsidP="00B96A5D">
            <w:pPr>
              <w:rPr>
                <w:sz w:val="24"/>
                <w:szCs w:val="24"/>
              </w:rPr>
            </w:pPr>
          </w:p>
          <w:p w:rsidR="00013561" w:rsidRPr="00F25968" w:rsidRDefault="00013561" w:rsidP="00B96A5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E33BE7" w:rsidRDefault="00E33BE7" w:rsidP="004C7845">
            <w:pPr>
              <w:rPr>
                <w:sz w:val="24"/>
                <w:szCs w:val="24"/>
              </w:rPr>
            </w:pPr>
            <w:r w:rsidRPr="00F25968">
              <w:rPr>
                <w:sz w:val="24"/>
                <w:szCs w:val="24"/>
              </w:rPr>
              <w:t>Identifying Similarities and Differences</w:t>
            </w:r>
          </w:p>
          <w:p w:rsidR="00D11680" w:rsidRDefault="00D11680" w:rsidP="004C7845">
            <w:pPr>
              <w:rPr>
                <w:sz w:val="24"/>
                <w:szCs w:val="24"/>
              </w:rPr>
            </w:pPr>
          </w:p>
          <w:p w:rsidR="00D11680" w:rsidRPr="00F25968" w:rsidRDefault="00D11680" w:rsidP="004C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Summarizing and Note-Taking</w:t>
            </w:r>
          </w:p>
        </w:tc>
      </w:tr>
      <w:tr w:rsidR="00FB16C5" w:rsidRPr="00F25968" w:rsidTr="00F25968">
        <w:trPr>
          <w:trHeight w:val="620"/>
        </w:trPr>
        <w:tc>
          <w:tcPr>
            <w:tcW w:w="1450" w:type="dxa"/>
          </w:tcPr>
          <w:p w:rsidR="00FB16C5" w:rsidRPr="00F25968" w:rsidRDefault="00FB16C5" w:rsidP="00FB16C5">
            <w:pPr>
              <w:jc w:val="center"/>
              <w:rPr>
                <w:sz w:val="144"/>
                <w:szCs w:val="144"/>
              </w:rPr>
            </w:pPr>
            <w:r w:rsidRPr="00F25968">
              <w:rPr>
                <w:sz w:val="144"/>
                <w:szCs w:val="144"/>
              </w:rPr>
              <w:t>N</w:t>
            </w:r>
          </w:p>
          <w:p w:rsidR="00FB16C5" w:rsidRPr="00F25968" w:rsidRDefault="00FB16C5" w:rsidP="00FB16C5">
            <w:pPr>
              <w:jc w:val="center"/>
              <w:rPr>
                <w:sz w:val="144"/>
                <w:szCs w:val="144"/>
              </w:rPr>
            </w:pPr>
            <w:r w:rsidRPr="00F25968">
              <w:rPr>
                <w:b/>
                <w:sz w:val="20"/>
                <w:szCs w:val="20"/>
              </w:rPr>
              <w:t>New Information</w:t>
            </w:r>
          </w:p>
        </w:tc>
        <w:tc>
          <w:tcPr>
            <w:tcW w:w="7748" w:type="dxa"/>
          </w:tcPr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>This lesson allows students to use their creativity to continue to explore the relationship between area and p</w:t>
            </w:r>
            <w:r w:rsidR="004648C5">
              <w:rPr>
                <w:rFonts w:cs="Arial-ItalicMS"/>
                <w:iCs/>
                <w:sz w:val="24"/>
                <w:szCs w:val="24"/>
              </w:rPr>
              <w:t>erimeter. Make an example of a r</w:t>
            </w:r>
            <w:r w:rsidRPr="00F25968">
              <w:rPr>
                <w:rFonts w:cs="Arial-ItalicMS"/>
                <w:iCs/>
                <w:sz w:val="24"/>
                <w:szCs w:val="24"/>
              </w:rPr>
              <w:t>obot before the lesson.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MS"/>
                <w:b/>
                <w:sz w:val="24"/>
                <w:szCs w:val="24"/>
              </w:rPr>
              <w:t>Begin by saying:</w:t>
            </w:r>
            <w:r w:rsidRPr="00F25968">
              <w:rPr>
                <w:rFonts w:cs="ArialMS"/>
                <w:sz w:val="24"/>
                <w:szCs w:val="24"/>
              </w:rPr>
              <w:t xml:space="preserve"> 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>We have been exploring area and perimeter of different figures. Today, you will create robots that are made out of rectangles.</w:t>
            </w:r>
          </w:p>
          <w:p w:rsidR="00D46799" w:rsidRDefault="00D46799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</w:p>
          <w:p w:rsidR="00D11680" w:rsidRDefault="00D11680" w:rsidP="00D11680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b/>
                <w:sz w:val="24"/>
                <w:szCs w:val="24"/>
              </w:rPr>
              <w:t>Display the example</w:t>
            </w:r>
            <w:r>
              <w:rPr>
                <w:rFonts w:cs="ArialMS"/>
                <w:b/>
                <w:sz w:val="24"/>
                <w:szCs w:val="24"/>
              </w:rPr>
              <w:t xml:space="preserve">: </w:t>
            </w:r>
            <w:r w:rsidRPr="00F25968">
              <w:rPr>
                <w:rFonts w:cs="ArialMS"/>
                <w:sz w:val="24"/>
                <w:szCs w:val="24"/>
              </w:rPr>
              <w:t xml:space="preserve"> </w:t>
            </w:r>
            <w:r>
              <w:rPr>
                <w:rFonts w:cs="ArialMS"/>
                <w:sz w:val="24"/>
                <w:szCs w:val="24"/>
              </w:rPr>
              <w:t>What do you notice about this robot?  What is the area of the robot?  What is the perimeter?  How do you know?  Is there a relationship between the two?</w:t>
            </w:r>
          </w:p>
          <w:p w:rsidR="00D11680" w:rsidRDefault="00D11680" w:rsidP="00D11680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 xml:space="preserve">The first robot will have an area of 63 square centimeters. Please help me find the perimeter of this robot. </w:t>
            </w:r>
            <w:r w:rsidRPr="00F25968">
              <w:rPr>
                <w:rFonts w:cs="ArialMS"/>
                <w:sz w:val="24"/>
                <w:szCs w:val="24"/>
              </w:rPr>
              <w:t>Record the perimeter near the figure.</w:t>
            </w: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 xml:space="preserve">The second robot will have a perimeter of 46 centimeters. Please help me find the area of this robot. </w:t>
            </w:r>
            <w:r w:rsidRPr="00F25968">
              <w:rPr>
                <w:rFonts w:cs="ArialMS"/>
                <w:sz w:val="24"/>
                <w:szCs w:val="24"/>
              </w:rPr>
              <w:t>Record the area near the figure.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80673E" w:rsidRPr="00F25968" w:rsidRDefault="00F25968" w:rsidP="004648C5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b/>
                <w:sz w:val="24"/>
                <w:szCs w:val="24"/>
              </w:rPr>
              <w:t>Introduce the activity:</w:t>
            </w:r>
            <w:r w:rsidRPr="00F25968"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You will also create two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s. The first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 will have an area of 63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square centimeters. The second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 will have a </w:t>
            </w:r>
            <w:r>
              <w:rPr>
                <w:rFonts w:cs="Arial-ItalicMS"/>
                <w:iCs/>
                <w:sz w:val="24"/>
                <w:szCs w:val="24"/>
              </w:rPr>
              <w:t>pe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rimeter of 46 centimeters. Your </w:t>
            </w:r>
            <w:r>
              <w:rPr>
                <w:rFonts w:cs="Arial-ItalicMS"/>
                <w:iCs/>
                <w:sz w:val="24"/>
                <w:szCs w:val="24"/>
              </w:rPr>
              <w:t xml:space="preserve">robot </w:t>
            </w:r>
            <w:r w:rsidRPr="00F25968">
              <w:rPr>
                <w:rFonts w:cs="Arial-ItalicMS"/>
                <w:iCs/>
                <w:sz w:val="24"/>
                <w:szCs w:val="24"/>
              </w:rPr>
              <w:t>must</w:t>
            </w:r>
            <w:r w:rsidR="004648C5">
              <w:rPr>
                <w:rFonts w:cs="Arial-ItalicMS"/>
                <w:iCs/>
                <w:sz w:val="24"/>
                <w:szCs w:val="24"/>
              </w:rPr>
              <w:t xml:space="preserve"> have at least</w:t>
            </w:r>
            <w:r w:rsidRPr="00F25968">
              <w:rPr>
                <w:rFonts w:cs="Arial-ItalicMS"/>
                <w:iCs/>
                <w:sz w:val="24"/>
                <w:szCs w:val="24"/>
              </w:rPr>
              <w:t>: one arm, one leg, one head, and follow the lines on the grid. Only draw the outlines for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your </w:t>
            </w:r>
            <w:r>
              <w:rPr>
                <w:rFonts w:cs="Arial-ItalicMS"/>
                <w:iCs/>
                <w:sz w:val="24"/>
                <w:szCs w:val="24"/>
              </w:rPr>
              <w:t>robots</w:t>
            </w:r>
            <w:r w:rsidRPr="00F25968">
              <w:rPr>
                <w:rFonts w:cs="Arial-ItalicMS"/>
                <w:iCs/>
                <w:sz w:val="24"/>
                <w:szCs w:val="24"/>
              </w:rPr>
              <w:t>. I will let you know when you may color them and cut them out.</w:t>
            </w:r>
          </w:p>
        </w:tc>
        <w:tc>
          <w:tcPr>
            <w:tcW w:w="2020" w:type="dxa"/>
          </w:tcPr>
          <w:p w:rsidR="00EF26C0" w:rsidRPr="00F25968" w:rsidRDefault="00D11680" w:rsidP="00861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Cues, </w:t>
            </w:r>
            <w:r w:rsidRPr="00D11680">
              <w:rPr>
                <w:sz w:val="24"/>
                <w:szCs w:val="24"/>
                <w:u w:val="single"/>
              </w:rPr>
              <w:t>Questions</w:t>
            </w:r>
            <w:r>
              <w:rPr>
                <w:sz w:val="24"/>
                <w:szCs w:val="24"/>
              </w:rPr>
              <w:t>, and Advance Organizers</w:t>
            </w:r>
          </w:p>
          <w:p w:rsidR="00E33BE7" w:rsidRPr="00F25968" w:rsidRDefault="00E33BE7" w:rsidP="0086185A">
            <w:pPr>
              <w:rPr>
                <w:sz w:val="24"/>
                <w:szCs w:val="24"/>
              </w:rPr>
            </w:pPr>
          </w:p>
          <w:p w:rsidR="00E33BE7" w:rsidRPr="00F25968" w:rsidRDefault="00E33BE7" w:rsidP="0086185A">
            <w:pPr>
              <w:rPr>
                <w:sz w:val="24"/>
                <w:szCs w:val="24"/>
              </w:rPr>
            </w:pPr>
            <w:r w:rsidRPr="00F25968">
              <w:rPr>
                <w:sz w:val="24"/>
                <w:szCs w:val="24"/>
              </w:rPr>
              <w:t>Nonlinguistic Representations</w:t>
            </w:r>
          </w:p>
        </w:tc>
      </w:tr>
      <w:tr w:rsidR="00FB16C5" w:rsidRPr="00F25968" w:rsidTr="00F25968">
        <w:trPr>
          <w:trHeight w:val="710"/>
        </w:trPr>
        <w:tc>
          <w:tcPr>
            <w:tcW w:w="1450" w:type="dxa"/>
          </w:tcPr>
          <w:p w:rsidR="00FB16C5" w:rsidRPr="00F25968" w:rsidRDefault="00FB16C5" w:rsidP="00FB16C5">
            <w:pPr>
              <w:jc w:val="center"/>
              <w:rPr>
                <w:sz w:val="144"/>
                <w:szCs w:val="144"/>
              </w:rPr>
            </w:pPr>
            <w:r w:rsidRPr="00F25968">
              <w:rPr>
                <w:sz w:val="144"/>
                <w:szCs w:val="144"/>
              </w:rPr>
              <w:lastRenderedPageBreak/>
              <w:t>A</w:t>
            </w:r>
          </w:p>
          <w:p w:rsidR="00FB16C5" w:rsidRPr="00F25968" w:rsidRDefault="00FB16C5" w:rsidP="00FB16C5">
            <w:pPr>
              <w:jc w:val="center"/>
              <w:rPr>
                <w:sz w:val="144"/>
                <w:szCs w:val="144"/>
              </w:rPr>
            </w:pPr>
            <w:r w:rsidRPr="00F25968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7748" w:type="dxa"/>
          </w:tcPr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>This portion of the lesson provides an opportunity for an informal peer assessment. Students should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F25968">
              <w:rPr>
                <w:rFonts w:cs="Arial-ItalicMS"/>
                <w:iCs/>
                <w:sz w:val="24"/>
                <w:szCs w:val="24"/>
              </w:rPr>
              <w:t>carefully check each other’s work to ensure it meets the criteria specified earlier. Having students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F25968">
              <w:rPr>
                <w:rFonts w:cs="Arial-ItalicMS"/>
                <w:iCs/>
                <w:sz w:val="24"/>
                <w:szCs w:val="24"/>
              </w:rPr>
              <w:t>assess at this time also allows them to make changes to their work before it is shared with the class.</w:t>
            </w:r>
          </w:p>
          <w:p w:rsidR="002D651C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 xml:space="preserve">Provide time for students to create their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MS"/>
                <w:sz w:val="24"/>
                <w:szCs w:val="24"/>
              </w:rPr>
              <w:t>s. When they have worked for about 10 minutes, stop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the activity.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 xml:space="preserve">You should have the first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 drawn. Trade papers with a partner. Check your partner’s monster.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 xml:space="preserve">Does the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 have an area of 63 square centimeters? Does it follow the other rules?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>Stop the activity again after about 10 additional minutes.</w:t>
            </w: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 xml:space="preserve">You should have the second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 drawn. Trade papers with a partner. Check your partner’s</w:t>
            </w:r>
            <w:r>
              <w:rPr>
                <w:rFonts w:cs="Arial-ItalicMS"/>
                <w:iCs/>
                <w:sz w:val="24"/>
                <w:szCs w:val="24"/>
              </w:rPr>
              <w:t xml:space="preserve"> 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. Does the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 have a perimeter of 46 centimeters? Does it follow the other rules?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>Allow students to work for the remainder of the time.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 xml:space="preserve">Instruct the students to color and cut out their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MS"/>
                <w:sz w:val="24"/>
                <w:szCs w:val="24"/>
              </w:rPr>
              <w:t>s. They may also add details such as a face at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this time.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>Have students write their name and the area and perimeter on the back of each figure</w:t>
            </w:r>
            <w:r>
              <w:rPr>
                <w:rFonts w:cs="ArialMS"/>
                <w:sz w:val="24"/>
                <w:szCs w:val="24"/>
              </w:rPr>
              <w:t xml:space="preserve">.  </w:t>
            </w:r>
            <w:r w:rsidRPr="00F25968">
              <w:rPr>
                <w:rFonts w:cs="Arial-ItalicMS"/>
                <w:iCs/>
                <w:sz w:val="24"/>
                <w:szCs w:val="24"/>
              </w:rPr>
              <w:t>The lesson may be suspended at this point, if necessary.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>The discussion relates the current lesson to the previous two lessons by having students review what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F25968">
              <w:rPr>
                <w:rFonts w:cs="Arial-ItalicMS"/>
                <w:iCs/>
                <w:sz w:val="24"/>
                <w:szCs w:val="24"/>
              </w:rPr>
              <w:t>they already know about fixed areas and fixed perimeters.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>The teacher will need to facilitate having the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students order their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>s on the board by first determining who has the shortest perimeter/smallest area, then finding the next shortest/smallest, and so on.</w:t>
            </w: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 xml:space="preserve">Have students attach their first </w:t>
            </w:r>
            <w:r>
              <w:rPr>
                <w:rFonts w:cs="Arial-ItalicMS"/>
                <w:iCs/>
                <w:sz w:val="24"/>
                <w:szCs w:val="24"/>
              </w:rPr>
              <w:t>robot</w:t>
            </w:r>
            <w:r w:rsidRPr="00F25968">
              <w:rPr>
                <w:rFonts w:cs="ArialMS"/>
                <w:sz w:val="24"/>
                <w:szCs w:val="24"/>
              </w:rPr>
              <w:t xml:space="preserve"> (A=63) to the board in order from shortest perimeter to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longest perimeter.</w:t>
            </w: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b/>
                <w:sz w:val="24"/>
                <w:szCs w:val="24"/>
              </w:rPr>
            </w:pPr>
            <w:r w:rsidRPr="00F25968">
              <w:rPr>
                <w:rFonts w:cs="ArialMS"/>
                <w:b/>
                <w:sz w:val="24"/>
                <w:szCs w:val="24"/>
              </w:rPr>
              <w:t>Facilitate a discussion by asking: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Symbol"/>
                <w:sz w:val="24"/>
                <w:szCs w:val="24"/>
              </w:rPr>
              <w:t xml:space="preserve">• </w:t>
            </w:r>
            <w:r w:rsidRPr="00F25968">
              <w:rPr>
                <w:rFonts w:cs="Arial-ItalicMS"/>
                <w:iCs/>
                <w:sz w:val="24"/>
                <w:szCs w:val="24"/>
              </w:rPr>
              <w:t>What</w:t>
            </w:r>
            <w:r w:rsidR="004648C5">
              <w:rPr>
                <w:rFonts w:cs="Arial-ItalicMS"/>
                <w:iCs/>
                <w:sz w:val="24"/>
                <w:szCs w:val="24"/>
              </w:rPr>
              <w:t xml:space="preserve"> do you notice about the 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>s as the perimeter increases?</w:t>
            </w:r>
          </w:p>
          <w:p w:rsidR="00F25968" w:rsidRPr="00F25968" w:rsidRDefault="004648C5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The robot</w:t>
            </w:r>
            <w:r w:rsidR="00F25968" w:rsidRPr="00F25968">
              <w:rPr>
                <w:rFonts w:cs="ArialMS"/>
                <w:sz w:val="24"/>
                <w:szCs w:val="24"/>
              </w:rPr>
              <w:t xml:space="preserve">s become </w:t>
            </w:r>
            <w:proofErr w:type="gramStart"/>
            <w:r w:rsidR="00F25968" w:rsidRPr="00F25968">
              <w:rPr>
                <w:rFonts w:cs="ArialMS"/>
                <w:sz w:val="24"/>
                <w:szCs w:val="24"/>
              </w:rPr>
              <w:t>longer/taller</w:t>
            </w:r>
            <w:proofErr w:type="gramEnd"/>
            <w:r w:rsidR="00F25968" w:rsidRPr="00F25968">
              <w:rPr>
                <w:rFonts w:cs="ArialMS"/>
                <w:sz w:val="24"/>
                <w:szCs w:val="24"/>
              </w:rPr>
              <w:t>.</w:t>
            </w:r>
          </w:p>
          <w:p w:rsidR="004648C5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Symbol"/>
                <w:sz w:val="24"/>
                <w:szCs w:val="24"/>
              </w:rPr>
              <w:t xml:space="preserve">• </w:t>
            </w:r>
            <w:r w:rsidRPr="00F25968">
              <w:rPr>
                <w:rFonts w:cs="Arial-ItalicMS"/>
                <w:iCs/>
                <w:sz w:val="24"/>
                <w:szCs w:val="24"/>
              </w:rPr>
              <w:t>Why?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>Their square units become more spread out as the perimeter increases.</w:t>
            </w: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Symbol"/>
                <w:sz w:val="24"/>
                <w:szCs w:val="24"/>
              </w:rPr>
              <w:lastRenderedPageBreak/>
              <w:t xml:space="preserve">• 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How does this result relate to what happened with the tables in </w:t>
            </w:r>
            <w:r w:rsidRPr="004648C5">
              <w:rPr>
                <w:rFonts w:cs="Arial-ItalicMS"/>
                <w:iCs/>
                <w:sz w:val="24"/>
                <w:szCs w:val="24"/>
                <w:u w:val="single"/>
              </w:rPr>
              <w:t>Spaghetti and Meatballs for All</w:t>
            </w:r>
            <w:r w:rsidRPr="00F25968">
              <w:rPr>
                <w:rFonts w:cs="Arial-ItalicMS"/>
                <w:iCs/>
                <w:sz w:val="24"/>
                <w:szCs w:val="24"/>
              </w:rPr>
              <w:t>?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>If the square units are more spread out, there are more sides showing; there are more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places for “people to sit.”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 xml:space="preserve">Have students display their second </w:t>
            </w:r>
            <w:r w:rsidR="004648C5">
              <w:rPr>
                <w:rFonts w:cs="ArialMS"/>
                <w:sz w:val="24"/>
                <w:szCs w:val="24"/>
              </w:rPr>
              <w:t>robot</w:t>
            </w:r>
            <w:r w:rsidRPr="00F25968">
              <w:rPr>
                <w:rFonts w:cs="ArialMS"/>
                <w:sz w:val="24"/>
                <w:szCs w:val="24"/>
              </w:rPr>
              <w:t xml:space="preserve"> (P=46) in order from smallest area to largest </w:t>
            </w:r>
            <w:r w:rsidR="00D46799" w:rsidRPr="00F25968">
              <w:rPr>
                <w:rFonts w:cs="ArialMS"/>
                <w:sz w:val="24"/>
                <w:szCs w:val="24"/>
              </w:rPr>
              <w:t>area: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Symbol"/>
                <w:sz w:val="24"/>
                <w:szCs w:val="24"/>
              </w:rPr>
              <w:t xml:space="preserve">• 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What </w:t>
            </w:r>
            <w:r w:rsidR="004648C5">
              <w:rPr>
                <w:rFonts w:cs="Arial-ItalicMS"/>
                <w:iCs/>
                <w:sz w:val="24"/>
                <w:szCs w:val="24"/>
              </w:rPr>
              <w:t>do you notice about the robot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 as the area increases? </w:t>
            </w:r>
            <w:r w:rsidR="004648C5">
              <w:rPr>
                <w:rFonts w:cs="ArialMS"/>
                <w:sz w:val="24"/>
                <w:szCs w:val="24"/>
              </w:rPr>
              <w:t>(The robot</w:t>
            </w:r>
            <w:r w:rsidRPr="00F25968">
              <w:rPr>
                <w:rFonts w:cs="ArialMS"/>
                <w:sz w:val="24"/>
                <w:szCs w:val="24"/>
              </w:rPr>
              <w:t xml:space="preserve"> become</w:t>
            </w:r>
            <w:r w:rsidR="004648C5">
              <w:rPr>
                <w:rFonts w:cs="ArialMS"/>
                <w:sz w:val="24"/>
                <w:szCs w:val="24"/>
              </w:rPr>
              <w:t>s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shorter/smaller.)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Symbol"/>
                <w:sz w:val="24"/>
                <w:szCs w:val="24"/>
              </w:rPr>
              <w:t xml:space="preserve">• 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Why? </w:t>
            </w:r>
            <w:r w:rsidRPr="00F25968">
              <w:rPr>
                <w:rFonts w:cs="ArialMS"/>
                <w:sz w:val="24"/>
                <w:szCs w:val="24"/>
              </w:rPr>
              <w:t>(There are not as many sides showing. With fewer turns, there can be more square units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for the same perimeter.)</w:t>
            </w: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Symbol"/>
                <w:sz w:val="24"/>
                <w:szCs w:val="24"/>
              </w:rPr>
              <w:t xml:space="preserve">• 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How does this result relate to what happened in </w:t>
            </w:r>
            <w:r w:rsidRPr="004648C5">
              <w:rPr>
                <w:rFonts w:cs="Arial-ItalicMS"/>
                <w:iCs/>
                <w:sz w:val="24"/>
                <w:szCs w:val="24"/>
                <w:u w:val="single"/>
              </w:rPr>
              <w:t>Chickens on the Move</w:t>
            </w:r>
            <w:r w:rsidRPr="00F25968">
              <w:rPr>
                <w:rFonts w:cs="Arial-ItalicMS"/>
                <w:iCs/>
                <w:sz w:val="24"/>
                <w:szCs w:val="24"/>
              </w:rPr>
              <w:t xml:space="preserve"> and </w:t>
            </w:r>
            <w:r w:rsidR="004648C5">
              <w:rPr>
                <w:rFonts w:cs="Arial-ItalicMS"/>
                <w:iCs/>
                <w:sz w:val="24"/>
                <w:szCs w:val="24"/>
              </w:rPr>
              <w:t>“</w:t>
            </w:r>
            <w:r>
              <w:rPr>
                <w:rFonts w:cs="Arial-ItalicMS"/>
                <w:iCs/>
                <w:sz w:val="24"/>
                <w:szCs w:val="24"/>
              </w:rPr>
              <w:t>Ben’s Pen</w:t>
            </w:r>
            <w:r w:rsidR="004648C5">
              <w:rPr>
                <w:rFonts w:cs="Arial-ItalicMS"/>
                <w:iCs/>
                <w:sz w:val="24"/>
                <w:szCs w:val="24"/>
              </w:rPr>
              <w:t>”</w:t>
            </w:r>
            <w:r w:rsidRPr="00F25968">
              <w:rPr>
                <w:rFonts w:cs="Arial-ItalicMS"/>
                <w:iCs/>
                <w:sz w:val="24"/>
                <w:szCs w:val="24"/>
              </w:rPr>
              <w:t>?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(We found out that the area gets larger the closer we get to a square</w:t>
            </w:r>
            <w:r w:rsidR="004648C5">
              <w:rPr>
                <w:rFonts w:cs="ArialMS"/>
                <w:sz w:val="24"/>
                <w:szCs w:val="24"/>
              </w:rPr>
              <w:t>,</w:t>
            </w:r>
            <w:r w:rsidRPr="00F25968">
              <w:rPr>
                <w:rFonts w:cs="ArialMS"/>
                <w:sz w:val="24"/>
                <w:szCs w:val="24"/>
              </w:rPr>
              <w:t xml:space="preserve"> when the perimeter is the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same.)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>A signal should be chosen and practiced before the activity. The signal may be a bell, music, or other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F25968">
              <w:rPr>
                <w:rFonts w:cs="Arial-ItalicMS"/>
                <w:iCs/>
                <w:sz w:val="24"/>
                <w:szCs w:val="24"/>
              </w:rPr>
              <w:t>sound that will alert the students that it is time to move on to the next partner.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F25968">
              <w:rPr>
                <w:rFonts w:cs="Arial-ItalicMS"/>
                <w:iCs/>
                <w:sz w:val="24"/>
                <w:szCs w:val="24"/>
              </w:rPr>
              <w:t>As students are discussing, the teacher should monitor the conversations to ensure students are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F25968">
              <w:rPr>
                <w:rFonts w:cs="Arial-ItalicMS"/>
                <w:iCs/>
                <w:sz w:val="24"/>
                <w:szCs w:val="24"/>
              </w:rPr>
              <w:t>finding the area and perimeter for each figure and to identify any misconceptions to be addressed at</w:t>
            </w:r>
            <w:r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F25968">
              <w:rPr>
                <w:rFonts w:cs="Arial-ItalicMS"/>
                <w:iCs/>
                <w:sz w:val="24"/>
                <w:szCs w:val="24"/>
              </w:rPr>
              <w:t>the conclusion of the activity. The activity can be limited by time or the number of pairs formed.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 xml:space="preserve">1. Have students mount their </w:t>
            </w:r>
            <w:r w:rsidR="004648C5">
              <w:rPr>
                <w:rFonts w:cs="ArialMS"/>
                <w:sz w:val="24"/>
                <w:szCs w:val="24"/>
              </w:rPr>
              <w:t>robots</w:t>
            </w:r>
            <w:r w:rsidRPr="00F25968">
              <w:rPr>
                <w:rFonts w:cs="ArialMS"/>
                <w:sz w:val="24"/>
                <w:szCs w:val="24"/>
              </w:rPr>
              <w:t xml:space="preserve"> onto the construction paper. They should write their name and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 xml:space="preserve">the area and perimeter for each </w:t>
            </w:r>
            <w:r w:rsidR="004648C5">
              <w:rPr>
                <w:rFonts w:cs="ArialMS"/>
                <w:sz w:val="24"/>
                <w:szCs w:val="24"/>
              </w:rPr>
              <w:t>robot</w:t>
            </w:r>
            <w:r w:rsidRPr="00F25968">
              <w:rPr>
                <w:rFonts w:cs="ArialMS"/>
                <w:sz w:val="24"/>
                <w:szCs w:val="24"/>
              </w:rPr>
              <w:t xml:space="preserve"> on the back.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>2. Allow students to mix around the room until the signal is given. At the signal, they should trade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papers tak</w:t>
            </w:r>
            <w:r w:rsidR="004648C5">
              <w:rPr>
                <w:rFonts w:cs="ArialMS"/>
                <w:sz w:val="24"/>
                <w:szCs w:val="24"/>
              </w:rPr>
              <w:t>ing</w:t>
            </w:r>
            <w:r w:rsidRPr="00F25968">
              <w:rPr>
                <w:rFonts w:cs="ArialMS"/>
                <w:sz w:val="24"/>
                <w:szCs w:val="24"/>
              </w:rPr>
              <w:t xml:space="preserve"> turns finding the area and</w:t>
            </w:r>
            <w:r w:rsidR="004648C5"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perimeter for one of their partner’s figures. At the next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signal, students will return the papers and mix around the room until the next signal when they find a</w:t>
            </w:r>
            <w:r w:rsidR="004648C5">
              <w:rPr>
                <w:rFonts w:cs="ArialMS"/>
                <w:sz w:val="24"/>
                <w:szCs w:val="24"/>
              </w:rPr>
              <w:t xml:space="preserve"> </w:t>
            </w:r>
            <w:r w:rsidRPr="00F25968">
              <w:rPr>
                <w:rFonts w:cs="ArialMS"/>
                <w:sz w:val="24"/>
                <w:szCs w:val="24"/>
              </w:rPr>
              <w:t>new partner and repeat the process.</w:t>
            </w:r>
          </w:p>
          <w:p w:rsidR="00F25968" w:rsidRPr="00F25968" w:rsidRDefault="00F25968" w:rsidP="00F25968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F25968">
              <w:rPr>
                <w:rFonts w:cs="ArialMS"/>
                <w:sz w:val="24"/>
                <w:szCs w:val="24"/>
              </w:rPr>
              <w:t>3. Address any difficulties the students may have encountered.</w:t>
            </w:r>
          </w:p>
        </w:tc>
        <w:tc>
          <w:tcPr>
            <w:tcW w:w="2020" w:type="dxa"/>
          </w:tcPr>
          <w:p w:rsidR="00EF26C0" w:rsidRDefault="00D11680" w:rsidP="00FB1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Cooperative Learning</w:t>
            </w:r>
          </w:p>
          <w:p w:rsidR="00D11680" w:rsidRDefault="00D11680" w:rsidP="00FB16C5">
            <w:pPr>
              <w:rPr>
                <w:sz w:val="24"/>
                <w:szCs w:val="24"/>
              </w:rPr>
            </w:pPr>
          </w:p>
          <w:p w:rsidR="00D11680" w:rsidRDefault="00D11680" w:rsidP="00FB1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Providing Feedback</w:t>
            </w:r>
          </w:p>
          <w:p w:rsidR="00D11680" w:rsidRDefault="00D11680" w:rsidP="00FB16C5">
            <w:pPr>
              <w:rPr>
                <w:sz w:val="24"/>
                <w:szCs w:val="24"/>
              </w:rPr>
            </w:pPr>
          </w:p>
          <w:p w:rsidR="00D11680" w:rsidRDefault="00D11680" w:rsidP="00FB16C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Homework and </w:t>
            </w:r>
            <w:r w:rsidRPr="00D11680">
              <w:rPr>
                <w:sz w:val="24"/>
                <w:szCs w:val="24"/>
                <w:u w:val="single"/>
              </w:rPr>
              <w:t>Practice</w:t>
            </w:r>
          </w:p>
          <w:p w:rsidR="00D11680" w:rsidRDefault="00D11680" w:rsidP="00FB16C5">
            <w:pPr>
              <w:rPr>
                <w:sz w:val="24"/>
                <w:szCs w:val="24"/>
                <w:u w:val="single"/>
              </w:rPr>
            </w:pPr>
          </w:p>
          <w:p w:rsidR="00D11680" w:rsidRDefault="00D11680" w:rsidP="00FB16C5">
            <w:pPr>
              <w:rPr>
                <w:sz w:val="24"/>
                <w:szCs w:val="24"/>
              </w:rPr>
            </w:pPr>
            <w:r w:rsidRPr="00D11680">
              <w:rPr>
                <w:sz w:val="24"/>
                <w:szCs w:val="24"/>
              </w:rPr>
              <w:t>Identifying Similarities and Differences</w:t>
            </w:r>
          </w:p>
          <w:p w:rsidR="00D11680" w:rsidRDefault="00D11680" w:rsidP="00FB16C5">
            <w:pPr>
              <w:rPr>
                <w:sz w:val="24"/>
                <w:szCs w:val="24"/>
              </w:rPr>
            </w:pPr>
          </w:p>
          <w:p w:rsidR="00D11680" w:rsidRPr="00D11680" w:rsidRDefault="00D11680" w:rsidP="00FB1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Cues, </w:t>
            </w:r>
            <w:r w:rsidRPr="00D11680">
              <w:rPr>
                <w:sz w:val="24"/>
                <w:szCs w:val="24"/>
                <w:u w:val="single"/>
              </w:rPr>
              <w:t>Questions</w:t>
            </w:r>
            <w:r>
              <w:rPr>
                <w:sz w:val="24"/>
                <w:szCs w:val="24"/>
              </w:rPr>
              <w:t>, and Advance Organizers</w:t>
            </w:r>
          </w:p>
        </w:tc>
      </w:tr>
      <w:tr w:rsidR="00F95439" w:rsidRPr="00F25968" w:rsidTr="00F25968">
        <w:trPr>
          <w:trHeight w:val="1774"/>
        </w:trPr>
        <w:tc>
          <w:tcPr>
            <w:tcW w:w="1450" w:type="dxa"/>
          </w:tcPr>
          <w:p w:rsidR="00F95439" w:rsidRPr="00F25968" w:rsidRDefault="00F95439" w:rsidP="00892310">
            <w:pPr>
              <w:jc w:val="center"/>
              <w:rPr>
                <w:sz w:val="144"/>
                <w:szCs w:val="144"/>
              </w:rPr>
            </w:pPr>
            <w:r w:rsidRPr="00F25968">
              <w:rPr>
                <w:sz w:val="144"/>
                <w:szCs w:val="144"/>
              </w:rPr>
              <w:lastRenderedPageBreak/>
              <w:t>G</w:t>
            </w:r>
          </w:p>
          <w:p w:rsidR="00F95439" w:rsidRPr="00F25968" w:rsidRDefault="00F95439" w:rsidP="00892310">
            <w:pPr>
              <w:jc w:val="center"/>
              <w:rPr>
                <w:sz w:val="144"/>
                <w:szCs w:val="144"/>
              </w:rPr>
            </w:pPr>
            <w:r w:rsidRPr="00F25968">
              <w:rPr>
                <w:b/>
                <w:sz w:val="20"/>
                <w:szCs w:val="20"/>
              </w:rPr>
              <w:t>Revisit the Goal</w:t>
            </w:r>
          </w:p>
        </w:tc>
        <w:tc>
          <w:tcPr>
            <w:tcW w:w="7748" w:type="dxa"/>
          </w:tcPr>
          <w:p w:rsidR="00D11680" w:rsidRPr="00D11680" w:rsidRDefault="00D11680" w:rsidP="006654C2">
            <w:pPr>
              <w:rPr>
                <w:sz w:val="24"/>
                <w:szCs w:val="24"/>
              </w:rPr>
            </w:pPr>
            <w:r w:rsidRPr="00D11680">
              <w:rPr>
                <w:sz w:val="24"/>
                <w:szCs w:val="24"/>
              </w:rPr>
              <w:t>Have students write a reflection about their learning in their interactive notebooks.</w:t>
            </w:r>
          </w:p>
          <w:p w:rsidR="00D11680" w:rsidRDefault="00D11680" w:rsidP="006654C2">
            <w:pPr>
              <w:rPr>
                <w:sz w:val="24"/>
                <w:szCs w:val="24"/>
                <w:u w:val="single"/>
              </w:rPr>
            </w:pPr>
          </w:p>
          <w:p w:rsidR="00F95439" w:rsidRPr="00F25968" w:rsidRDefault="00F95439" w:rsidP="006654C2">
            <w:pPr>
              <w:rPr>
                <w:sz w:val="24"/>
                <w:szCs w:val="24"/>
                <w:u w:val="single"/>
              </w:rPr>
            </w:pPr>
            <w:r w:rsidRPr="00F25968">
              <w:rPr>
                <w:sz w:val="24"/>
                <w:szCs w:val="24"/>
                <w:u w:val="single"/>
              </w:rPr>
              <w:t>State and Rate</w:t>
            </w:r>
          </w:p>
          <w:p w:rsidR="002D651C" w:rsidRPr="00F25968" w:rsidRDefault="00F95439" w:rsidP="00080717">
            <w:pPr>
              <w:rPr>
                <w:sz w:val="24"/>
                <w:szCs w:val="24"/>
              </w:rPr>
            </w:pPr>
            <w:r w:rsidRPr="00F25968">
              <w:rPr>
                <w:sz w:val="24"/>
                <w:szCs w:val="24"/>
              </w:rPr>
              <w:t xml:space="preserve">Objective:  </w:t>
            </w:r>
            <w:r w:rsidR="002D651C" w:rsidRPr="00F25968">
              <w:rPr>
                <w:sz w:val="24"/>
                <w:szCs w:val="24"/>
              </w:rPr>
              <w:t>“I can demonstrate changes in perimeter for a given area.”</w:t>
            </w:r>
          </w:p>
          <w:p w:rsidR="002D651C" w:rsidRPr="00F25968" w:rsidRDefault="002D651C" w:rsidP="00080717">
            <w:pPr>
              <w:rPr>
                <w:sz w:val="24"/>
                <w:szCs w:val="24"/>
              </w:rPr>
            </w:pPr>
          </w:p>
          <w:p w:rsidR="00F95439" w:rsidRPr="00F25968" w:rsidRDefault="00F95439" w:rsidP="00080717">
            <w:pPr>
              <w:rPr>
                <w:sz w:val="24"/>
                <w:szCs w:val="24"/>
              </w:rPr>
            </w:pPr>
            <w:r w:rsidRPr="00F25968">
              <w:rPr>
                <w:sz w:val="24"/>
                <w:szCs w:val="24"/>
              </w:rPr>
              <w:t xml:space="preserve">Students rate themselves to the goal (1, 2, 3, </w:t>
            </w:r>
            <w:proofErr w:type="gramStart"/>
            <w:r w:rsidRPr="00F25968">
              <w:rPr>
                <w:sz w:val="24"/>
                <w:szCs w:val="24"/>
              </w:rPr>
              <w:t>4</w:t>
            </w:r>
            <w:proofErr w:type="gramEnd"/>
            <w:r w:rsidRPr="00F25968">
              <w:rPr>
                <w:sz w:val="24"/>
                <w:szCs w:val="24"/>
              </w:rPr>
              <w:t>).</w:t>
            </w:r>
          </w:p>
        </w:tc>
        <w:tc>
          <w:tcPr>
            <w:tcW w:w="2020" w:type="dxa"/>
          </w:tcPr>
          <w:p w:rsidR="00F95439" w:rsidRPr="00F25968" w:rsidRDefault="00F95439" w:rsidP="006654C2">
            <w:pPr>
              <w:rPr>
                <w:sz w:val="24"/>
                <w:szCs w:val="24"/>
              </w:rPr>
            </w:pPr>
            <w:r w:rsidRPr="00F25968">
              <w:rPr>
                <w:sz w:val="24"/>
                <w:szCs w:val="24"/>
              </w:rPr>
              <w:t>Setting Objectives and Providing Feedback</w:t>
            </w:r>
          </w:p>
          <w:p w:rsidR="00F95439" w:rsidRPr="00F25968" w:rsidRDefault="00F95439" w:rsidP="006654C2">
            <w:pPr>
              <w:rPr>
                <w:sz w:val="24"/>
                <w:szCs w:val="24"/>
              </w:rPr>
            </w:pPr>
          </w:p>
          <w:p w:rsidR="00F95439" w:rsidRPr="00F25968" w:rsidRDefault="00F95439" w:rsidP="006654C2">
            <w:pPr>
              <w:rPr>
                <w:sz w:val="24"/>
                <w:szCs w:val="24"/>
              </w:rPr>
            </w:pPr>
            <w:r w:rsidRPr="00F25968">
              <w:rPr>
                <w:sz w:val="24"/>
                <w:szCs w:val="24"/>
              </w:rPr>
              <w:t>Summarizing and Note-Taking</w:t>
            </w:r>
          </w:p>
        </w:tc>
      </w:tr>
    </w:tbl>
    <w:p w:rsidR="0086185A" w:rsidRDefault="0086185A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D46799" w:rsidRDefault="00D46799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D46799" w:rsidRDefault="00D46799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1A11E9" w:rsidRDefault="001A11E9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1A11E9" w:rsidRDefault="001A11E9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1A11E9" w:rsidRDefault="001A11E9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1A11E9" w:rsidRDefault="001A11E9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1A11E9" w:rsidRDefault="001A11E9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1A11E9" w:rsidRPr="00F25968" w:rsidRDefault="001A11E9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1B6356" w:rsidRPr="00A82CA1" w:rsidRDefault="00E33BE7" w:rsidP="00FC69DB">
      <w:pPr>
        <w:autoSpaceDE w:val="0"/>
        <w:autoSpaceDN w:val="0"/>
        <w:adjustRightInd w:val="0"/>
        <w:rPr>
          <w:rFonts w:cs="ArialMS"/>
          <w:b/>
          <w:sz w:val="24"/>
          <w:szCs w:val="24"/>
          <w:u w:val="single"/>
        </w:rPr>
      </w:pPr>
      <w:r w:rsidRPr="00A82CA1">
        <w:rPr>
          <w:rFonts w:cs="ArialMS"/>
          <w:b/>
          <w:sz w:val="24"/>
          <w:szCs w:val="24"/>
          <w:u w:val="single"/>
        </w:rPr>
        <w:lastRenderedPageBreak/>
        <w:t>Elaborate on the lesson:</w:t>
      </w:r>
    </w:p>
    <w:p w:rsidR="00F25968" w:rsidRPr="00F25968" w:rsidRDefault="00F25968" w:rsidP="00F25968">
      <w:pPr>
        <w:autoSpaceDE w:val="0"/>
        <w:autoSpaceDN w:val="0"/>
        <w:adjustRightInd w:val="0"/>
        <w:rPr>
          <w:rFonts w:cs="ArialMS"/>
          <w:color w:val="000000"/>
          <w:sz w:val="24"/>
          <w:szCs w:val="24"/>
        </w:rPr>
      </w:pPr>
      <w:r w:rsidRPr="00F25968">
        <w:rPr>
          <w:rFonts w:cs="ArialMS"/>
          <w:color w:val="000000"/>
          <w:sz w:val="24"/>
          <w:szCs w:val="24"/>
        </w:rPr>
        <w:t xml:space="preserve">Time </w:t>
      </w:r>
      <w:r w:rsidR="00D46799" w:rsidRPr="00F25968">
        <w:rPr>
          <w:rFonts w:cs="ArialMS"/>
          <w:color w:val="000000"/>
          <w:sz w:val="24"/>
          <w:szCs w:val="24"/>
        </w:rPr>
        <w:t>permitting;</w:t>
      </w:r>
      <w:r w:rsidRPr="00F25968">
        <w:rPr>
          <w:rFonts w:cs="ArialMS"/>
          <w:color w:val="000000"/>
          <w:sz w:val="24"/>
          <w:szCs w:val="24"/>
        </w:rPr>
        <w:t xml:space="preserve"> students could use computers to work on either of these websites:</w:t>
      </w:r>
    </w:p>
    <w:p w:rsidR="00F25968" w:rsidRPr="00F25968" w:rsidRDefault="00F25968" w:rsidP="00F25968">
      <w:pPr>
        <w:autoSpaceDE w:val="0"/>
        <w:autoSpaceDN w:val="0"/>
        <w:adjustRightInd w:val="0"/>
        <w:rPr>
          <w:rFonts w:cs="ArialMS"/>
          <w:color w:val="0000FF"/>
          <w:sz w:val="24"/>
          <w:szCs w:val="24"/>
        </w:rPr>
      </w:pPr>
      <w:r w:rsidRPr="00F25968">
        <w:rPr>
          <w:rFonts w:cs="ArialMS"/>
          <w:color w:val="0000FF"/>
          <w:sz w:val="24"/>
          <w:szCs w:val="24"/>
        </w:rPr>
        <w:t>http://www.shodor.org/interactivate/activities/PerimeterExplorer/</w:t>
      </w:r>
    </w:p>
    <w:p w:rsidR="002D651C" w:rsidRDefault="00D15C3F" w:rsidP="00F25968">
      <w:pPr>
        <w:autoSpaceDE w:val="0"/>
        <w:autoSpaceDN w:val="0"/>
        <w:adjustRightInd w:val="0"/>
        <w:rPr>
          <w:rFonts w:cs="ArialMS"/>
          <w:color w:val="0000FF"/>
          <w:sz w:val="24"/>
          <w:szCs w:val="24"/>
        </w:rPr>
      </w:pPr>
      <w:hyperlink r:id="rId8" w:history="1">
        <w:r w:rsidR="00F25968" w:rsidRPr="0070719C">
          <w:rPr>
            <w:rStyle w:val="Hyperlink"/>
            <w:rFonts w:cs="ArialMS"/>
            <w:sz w:val="24"/>
            <w:szCs w:val="24"/>
          </w:rPr>
          <w:t>http://www.shodor.org/interactivate/activities/AreaExplorer/</w:t>
        </w:r>
      </w:hyperlink>
    </w:p>
    <w:p w:rsidR="00F25968" w:rsidRPr="00F25968" w:rsidRDefault="00F25968" w:rsidP="00F25968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E33BE7" w:rsidRPr="00A82CA1" w:rsidRDefault="00E33BE7" w:rsidP="00FC69DB">
      <w:pPr>
        <w:autoSpaceDE w:val="0"/>
        <w:autoSpaceDN w:val="0"/>
        <w:adjustRightInd w:val="0"/>
        <w:rPr>
          <w:rFonts w:cs="ArialMS"/>
          <w:b/>
          <w:sz w:val="24"/>
          <w:szCs w:val="24"/>
          <w:u w:val="single"/>
        </w:rPr>
      </w:pPr>
      <w:r w:rsidRPr="00A82CA1">
        <w:rPr>
          <w:rFonts w:cs="ArialMS"/>
          <w:b/>
          <w:sz w:val="24"/>
          <w:szCs w:val="24"/>
          <w:u w:val="single"/>
        </w:rPr>
        <w:t>Evaluation:</w:t>
      </w:r>
    </w:p>
    <w:p w:rsidR="00F25968" w:rsidRPr="00F25968" w:rsidRDefault="00E33BE7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F25968">
        <w:rPr>
          <w:rFonts w:cs="ArialMS"/>
          <w:b/>
          <w:sz w:val="24"/>
          <w:szCs w:val="24"/>
        </w:rPr>
        <w:t>Formative</w:t>
      </w:r>
      <w:r w:rsidRPr="00F25968">
        <w:rPr>
          <w:rFonts w:cs="ArialMS"/>
          <w:sz w:val="24"/>
          <w:szCs w:val="24"/>
        </w:rPr>
        <w:t xml:space="preserve">- </w:t>
      </w:r>
      <w:r w:rsidR="00F25968" w:rsidRPr="00F25968">
        <w:rPr>
          <w:rFonts w:cs="ArialMS"/>
          <w:sz w:val="24"/>
          <w:szCs w:val="24"/>
        </w:rPr>
        <w:t>As students work, pose questions and observe them.</w:t>
      </w:r>
    </w:p>
    <w:p w:rsidR="00E33BE7" w:rsidRPr="00F25968" w:rsidRDefault="00E33BE7" w:rsidP="00FC69DB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  <w:r w:rsidRPr="00F25968">
        <w:rPr>
          <w:rFonts w:cs="ArialMS"/>
          <w:b/>
          <w:sz w:val="24"/>
          <w:szCs w:val="24"/>
        </w:rPr>
        <w:t>Summative</w:t>
      </w:r>
      <w:r w:rsidR="00F25968" w:rsidRPr="00F25968">
        <w:rPr>
          <w:rFonts w:cs="ArialMS"/>
          <w:b/>
          <w:sz w:val="24"/>
          <w:szCs w:val="24"/>
        </w:rPr>
        <w:t xml:space="preserve"> </w:t>
      </w:r>
      <w:r w:rsidR="00F25968" w:rsidRPr="00F25968">
        <w:rPr>
          <w:rFonts w:cs="ArialMS"/>
          <w:sz w:val="24"/>
          <w:szCs w:val="24"/>
        </w:rPr>
        <w:t>Students’ work from the elaborate section</w:t>
      </w:r>
    </w:p>
    <w:p w:rsidR="00F25968" w:rsidRPr="00F25968" w:rsidRDefault="00F25968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E33BE7" w:rsidRPr="00A82CA1" w:rsidRDefault="00E33BE7" w:rsidP="00FC69DB">
      <w:pPr>
        <w:autoSpaceDE w:val="0"/>
        <w:autoSpaceDN w:val="0"/>
        <w:adjustRightInd w:val="0"/>
        <w:rPr>
          <w:rFonts w:cs="ArialMS"/>
          <w:b/>
          <w:sz w:val="24"/>
          <w:szCs w:val="24"/>
          <w:u w:val="single"/>
        </w:rPr>
      </w:pPr>
      <w:r w:rsidRPr="00A82CA1">
        <w:rPr>
          <w:rFonts w:cs="ArialMS"/>
          <w:b/>
          <w:sz w:val="24"/>
          <w:szCs w:val="24"/>
          <w:u w:val="single"/>
        </w:rPr>
        <w:t>Plans for Individual Differences:</w:t>
      </w:r>
    </w:p>
    <w:p w:rsidR="00E33BE7" w:rsidRPr="00F25968" w:rsidRDefault="00E33BE7" w:rsidP="00F25968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F25968">
        <w:rPr>
          <w:rFonts w:cs="ArialMS"/>
          <w:b/>
          <w:sz w:val="24"/>
          <w:szCs w:val="24"/>
        </w:rPr>
        <w:t>Intervention</w:t>
      </w:r>
      <w:r w:rsidRPr="00F25968">
        <w:rPr>
          <w:rFonts w:cs="ArialMS"/>
          <w:sz w:val="24"/>
          <w:szCs w:val="24"/>
        </w:rPr>
        <w:t xml:space="preserve">- </w:t>
      </w:r>
      <w:r w:rsidR="00F25968" w:rsidRPr="00F25968">
        <w:rPr>
          <w:rFonts w:cs="ArialMS"/>
          <w:sz w:val="24"/>
          <w:szCs w:val="24"/>
        </w:rPr>
        <w:t>Students may work in a small group and use smaller numbers.</w:t>
      </w:r>
    </w:p>
    <w:p w:rsidR="002D651C" w:rsidRPr="00F25968" w:rsidRDefault="00E33BE7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F25968">
        <w:rPr>
          <w:rFonts w:cs="ArialMS"/>
          <w:b/>
          <w:sz w:val="24"/>
          <w:szCs w:val="24"/>
        </w:rPr>
        <w:t>Extension</w:t>
      </w:r>
      <w:r w:rsidR="00F25968" w:rsidRPr="00F25968">
        <w:rPr>
          <w:rFonts w:cs="ArialMS"/>
          <w:b/>
          <w:sz w:val="24"/>
          <w:szCs w:val="24"/>
        </w:rPr>
        <w:t xml:space="preserve"> </w:t>
      </w:r>
      <w:r w:rsidR="00F25968">
        <w:rPr>
          <w:rFonts w:cs="ArialMS"/>
          <w:b/>
          <w:sz w:val="24"/>
          <w:szCs w:val="24"/>
        </w:rPr>
        <w:t>-</w:t>
      </w:r>
      <w:r w:rsidR="00C51CEB">
        <w:rPr>
          <w:rFonts w:cs="ArialMS"/>
          <w:b/>
          <w:sz w:val="24"/>
          <w:szCs w:val="24"/>
        </w:rPr>
        <w:t xml:space="preserve"> </w:t>
      </w:r>
      <w:r w:rsidR="00F25968" w:rsidRPr="00F25968">
        <w:rPr>
          <w:rFonts w:cs="ArialMS"/>
          <w:sz w:val="24"/>
          <w:szCs w:val="24"/>
        </w:rPr>
        <w:t xml:space="preserve">Challenge students to find the </w:t>
      </w:r>
      <w:r w:rsidR="00F25968">
        <w:rPr>
          <w:rFonts w:cs="Arial-ItalicMS"/>
          <w:iCs/>
          <w:sz w:val="24"/>
          <w:szCs w:val="24"/>
        </w:rPr>
        <w:t xml:space="preserve">robot </w:t>
      </w:r>
      <w:r w:rsidR="00F25968" w:rsidRPr="00F25968">
        <w:rPr>
          <w:rFonts w:cs="ArialMS"/>
          <w:sz w:val="24"/>
          <w:szCs w:val="24"/>
        </w:rPr>
        <w:t>with the longest perimeter with an area of 63 square</w:t>
      </w:r>
      <w:r w:rsidR="00A82CA1">
        <w:rPr>
          <w:rFonts w:cs="ArialMS"/>
          <w:sz w:val="24"/>
          <w:szCs w:val="24"/>
        </w:rPr>
        <w:t xml:space="preserve"> </w:t>
      </w:r>
      <w:r w:rsidR="00F25968" w:rsidRPr="00F25968">
        <w:rPr>
          <w:rFonts w:cs="ArialMS"/>
          <w:sz w:val="24"/>
          <w:szCs w:val="24"/>
        </w:rPr>
        <w:t>centimeters and the largest area with a perimeter of 46 centimeters</w:t>
      </w:r>
      <w:r w:rsidR="00C51CEB">
        <w:rPr>
          <w:rFonts w:cs="ArialMS"/>
          <w:sz w:val="24"/>
          <w:szCs w:val="24"/>
        </w:rPr>
        <w:t>.</w:t>
      </w:r>
    </w:p>
    <w:p w:rsidR="002D651C" w:rsidRPr="00F25968" w:rsidRDefault="002D651C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2D651C" w:rsidRPr="00F25968" w:rsidRDefault="002D651C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2D651C" w:rsidRPr="00F25968" w:rsidRDefault="002D651C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2D651C" w:rsidRPr="00F25968" w:rsidRDefault="002D651C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2D651C" w:rsidRDefault="002D651C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Pr="00F25968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2D651C" w:rsidRPr="00F25968" w:rsidRDefault="002D651C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2D651C" w:rsidRDefault="002D651C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A82CA1" w:rsidRDefault="00A82CA1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sectPr w:rsidR="00A82CA1" w:rsidSect="00317928">
      <w:headerReference w:type="default" r:id="rId9"/>
      <w:footerReference w:type="default" r:id="rId10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0F" w:rsidRDefault="0091120F" w:rsidP="00317928">
      <w:r>
        <w:separator/>
      </w:r>
    </w:p>
  </w:endnote>
  <w:endnote w:type="continuationSeparator" w:id="1">
    <w:p w:rsidR="0091120F" w:rsidRDefault="0091120F" w:rsidP="0031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0" w:rsidRDefault="00D11680" w:rsidP="00FD38B9">
    <w:pPr>
      <w:pStyle w:val="Footer"/>
      <w:tabs>
        <w:tab w:val="clear" w:pos="4680"/>
        <w:tab w:val="clear" w:pos="9360"/>
        <w:tab w:val="center" w:pos="5400"/>
      </w:tabs>
    </w:pPr>
    <w:r>
      <w:t>5/14/12</w:t>
    </w:r>
    <w:r>
      <w:tab/>
    </w:r>
    <w:r w:rsidR="00D15C3F">
      <w:fldChar w:fldCharType="begin"/>
    </w:r>
    <w:r>
      <w:instrText xml:space="preserve"> PAGE   \* MERGEFORMAT </w:instrText>
    </w:r>
    <w:r w:rsidR="00D15C3F">
      <w:fldChar w:fldCharType="separate"/>
    </w:r>
    <w:r w:rsidR="001A11E9">
      <w:rPr>
        <w:noProof/>
      </w:rPr>
      <w:t>4</w:t>
    </w:r>
    <w:r w:rsidR="00D15C3F">
      <w:fldChar w:fldCharType="end"/>
    </w:r>
    <w:r>
      <w:tab/>
    </w:r>
    <w:r>
      <w:tab/>
    </w:r>
    <w:r>
      <w:tab/>
    </w:r>
    <w:r>
      <w:tab/>
    </w:r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0F" w:rsidRDefault="0091120F" w:rsidP="00317928">
      <w:r>
        <w:separator/>
      </w:r>
    </w:p>
  </w:footnote>
  <w:footnote w:type="continuationSeparator" w:id="1">
    <w:p w:rsidR="0091120F" w:rsidRDefault="0091120F" w:rsidP="00317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0" w:rsidRDefault="00D11680" w:rsidP="00FD38B9">
    <w:pPr>
      <w:pStyle w:val="Header"/>
      <w:tabs>
        <w:tab w:val="clear" w:pos="4680"/>
        <w:tab w:val="clear" w:pos="9360"/>
        <w:tab w:val="center" w:pos="5400"/>
      </w:tabs>
    </w:pPr>
    <w:r>
      <w:t>3</w:t>
    </w:r>
    <w:r w:rsidRPr="00FD38B9">
      <w:rPr>
        <w:vertAlign w:val="superscript"/>
      </w:rPr>
      <w:t>rd</w:t>
    </w:r>
    <w:r>
      <w:t xml:space="preserve"> Grade</w:t>
    </w:r>
    <w:r>
      <w:tab/>
    </w:r>
    <w:r w:rsidR="00D46799">
      <w:t>Centimeter Robot</w:t>
    </w:r>
    <w:r>
      <w:tab/>
    </w:r>
    <w:r>
      <w:tab/>
    </w:r>
    <w:r>
      <w:tab/>
    </w:r>
    <w:r>
      <w:tab/>
    </w:r>
    <w:r w:rsidR="00D46799">
      <w:tab/>
    </w:r>
    <w:r w:rsidR="00D46799">
      <w:tab/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D5D"/>
    <w:multiLevelType w:val="hybridMultilevel"/>
    <w:tmpl w:val="6A40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5E3"/>
    <w:multiLevelType w:val="hybridMultilevel"/>
    <w:tmpl w:val="CFF4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31DA3"/>
    <w:multiLevelType w:val="hybridMultilevel"/>
    <w:tmpl w:val="5962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D0978"/>
    <w:multiLevelType w:val="hybridMultilevel"/>
    <w:tmpl w:val="3D24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70D5"/>
    <w:multiLevelType w:val="hybridMultilevel"/>
    <w:tmpl w:val="15E2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7E8C"/>
    <w:multiLevelType w:val="hybridMultilevel"/>
    <w:tmpl w:val="0A82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C7A13"/>
    <w:multiLevelType w:val="hybridMultilevel"/>
    <w:tmpl w:val="6B3AEC28"/>
    <w:lvl w:ilvl="0" w:tplc="0F5472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DF66B7"/>
    <w:multiLevelType w:val="hybridMultilevel"/>
    <w:tmpl w:val="92B4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30F80"/>
    <w:multiLevelType w:val="hybridMultilevel"/>
    <w:tmpl w:val="644C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63057"/>
    <w:multiLevelType w:val="hybridMultilevel"/>
    <w:tmpl w:val="58A8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253E0"/>
    <w:multiLevelType w:val="hybridMultilevel"/>
    <w:tmpl w:val="D32E2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7A84"/>
    <w:multiLevelType w:val="hybridMultilevel"/>
    <w:tmpl w:val="7D967B90"/>
    <w:lvl w:ilvl="0" w:tplc="8E06F9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B5FB9"/>
    <w:multiLevelType w:val="hybridMultilevel"/>
    <w:tmpl w:val="21E8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F1B15"/>
    <w:multiLevelType w:val="hybridMultilevel"/>
    <w:tmpl w:val="ED7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C66C9"/>
    <w:multiLevelType w:val="hybridMultilevel"/>
    <w:tmpl w:val="1A7E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72819"/>
    <w:multiLevelType w:val="hybridMultilevel"/>
    <w:tmpl w:val="A426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86B82"/>
    <w:multiLevelType w:val="hybridMultilevel"/>
    <w:tmpl w:val="6A56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26EEB"/>
    <w:multiLevelType w:val="hybridMultilevel"/>
    <w:tmpl w:val="D32E2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25E6"/>
    <w:multiLevelType w:val="hybridMultilevel"/>
    <w:tmpl w:val="224A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650D6"/>
    <w:multiLevelType w:val="hybridMultilevel"/>
    <w:tmpl w:val="D83E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E7BAC"/>
    <w:multiLevelType w:val="hybridMultilevel"/>
    <w:tmpl w:val="7D28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20"/>
  </w:num>
  <w:num w:numId="6">
    <w:abstractNumId w:val="9"/>
  </w:num>
  <w:num w:numId="7">
    <w:abstractNumId w:val="14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10"/>
  </w:num>
  <w:num w:numId="13">
    <w:abstractNumId w:val="16"/>
  </w:num>
  <w:num w:numId="14">
    <w:abstractNumId w:val="7"/>
  </w:num>
  <w:num w:numId="15">
    <w:abstractNumId w:val="1"/>
  </w:num>
  <w:num w:numId="16">
    <w:abstractNumId w:val="0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97F"/>
    <w:rsid w:val="00011214"/>
    <w:rsid w:val="00013561"/>
    <w:rsid w:val="0002497F"/>
    <w:rsid w:val="00070DF6"/>
    <w:rsid w:val="00074F00"/>
    <w:rsid w:val="00080717"/>
    <w:rsid w:val="000C7D00"/>
    <w:rsid w:val="000D0A36"/>
    <w:rsid w:val="00104075"/>
    <w:rsid w:val="00115CF9"/>
    <w:rsid w:val="00133BF2"/>
    <w:rsid w:val="0013520C"/>
    <w:rsid w:val="001A11E9"/>
    <w:rsid w:val="001B6356"/>
    <w:rsid w:val="00272C37"/>
    <w:rsid w:val="002776B7"/>
    <w:rsid w:val="00285431"/>
    <w:rsid w:val="002D651C"/>
    <w:rsid w:val="0030528E"/>
    <w:rsid w:val="003121BA"/>
    <w:rsid w:val="00313248"/>
    <w:rsid w:val="00317928"/>
    <w:rsid w:val="003435CA"/>
    <w:rsid w:val="00353FB0"/>
    <w:rsid w:val="003F16F9"/>
    <w:rsid w:val="0041379A"/>
    <w:rsid w:val="00417539"/>
    <w:rsid w:val="00422E68"/>
    <w:rsid w:val="00427336"/>
    <w:rsid w:val="0043724D"/>
    <w:rsid w:val="004451E8"/>
    <w:rsid w:val="004648C5"/>
    <w:rsid w:val="00470D92"/>
    <w:rsid w:val="004C7845"/>
    <w:rsid w:val="004D7999"/>
    <w:rsid w:val="00520774"/>
    <w:rsid w:val="0053334D"/>
    <w:rsid w:val="005558EE"/>
    <w:rsid w:val="005D308C"/>
    <w:rsid w:val="00607CDC"/>
    <w:rsid w:val="006654C2"/>
    <w:rsid w:val="006852C3"/>
    <w:rsid w:val="00696257"/>
    <w:rsid w:val="006A7BC6"/>
    <w:rsid w:val="006C5B9F"/>
    <w:rsid w:val="00745F9E"/>
    <w:rsid w:val="00753865"/>
    <w:rsid w:val="00786399"/>
    <w:rsid w:val="007B0C43"/>
    <w:rsid w:val="007B4460"/>
    <w:rsid w:val="007C1094"/>
    <w:rsid w:val="007C5BBD"/>
    <w:rsid w:val="007D32C9"/>
    <w:rsid w:val="007E660C"/>
    <w:rsid w:val="0080673E"/>
    <w:rsid w:val="008121C1"/>
    <w:rsid w:val="008158B2"/>
    <w:rsid w:val="00851A1E"/>
    <w:rsid w:val="0086185A"/>
    <w:rsid w:val="00880904"/>
    <w:rsid w:val="00892310"/>
    <w:rsid w:val="008E6E65"/>
    <w:rsid w:val="00900108"/>
    <w:rsid w:val="0091120F"/>
    <w:rsid w:val="009236D3"/>
    <w:rsid w:val="00951DC8"/>
    <w:rsid w:val="00954E5F"/>
    <w:rsid w:val="009630FD"/>
    <w:rsid w:val="00967F4C"/>
    <w:rsid w:val="009A660A"/>
    <w:rsid w:val="009B6A3A"/>
    <w:rsid w:val="009C7907"/>
    <w:rsid w:val="009D1B93"/>
    <w:rsid w:val="009D30F6"/>
    <w:rsid w:val="00A0276A"/>
    <w:rsid w:val="00A82CA1"/>
    <w:rsid w:val="00AB59E2"/>
    <w:rsid w:val="00AC037F"/>
    <w:rsid w:val="00B026D6"/>
    <w:rsid w:val="00B261E0"/>
    <w:rsid w:val="00B96A5D"/>
    <w:rsid w:val="00BE7E4A"/>
    <w:rsid w:val="00C06358"/>
    <w:rsid w:val="00C167B4"/>
    <w:rsid w:val="00C51CEB"/>
    <w:rsid w:val="00CA4B4C"/>
    <w:rsid w:val="00CB60A4"/>
    <w:rsid w:val="00CD5126"/>
    <w:rsid w:val="00CF3819"/>
    <w:rsid w:val="00D11680"/>
    <w:rsid w:val="00D1340A"/>
    <w:rsid w:val="00D15C3F"/>
    <w:rsid w:val="00D16137"/>
    <w:rsid w:val="00D2466C"/>
    <w:rsid w:val="00D46799"/>
    <w:rsid w:val="00D60D89"/>
    <w:rsid w:val="00D720B3"/>
    <w:rsid w:val="00DB7662"/>
    <w:rsid w:val="00DF2171"/>
    <w:rsid w:val="00E33BE7"/>
    <w:rsid w:val="00E67DDB"/>
    <w:rsid w:val="00E81EE2"/>
    <w:rsid w:val="00E838E4"/>
    <w:rsid w:val="00EC027D"/>
    <w:rsid w:val="00ED750B"/>
    <w:rsid w:val="00EF26C0"/>
    <w:rsid w:val="00F03427"/>
    <w:rsid w:val="00F25968"/>
    <w:rsid w:val="00F53811"/>
    <w:rsid w:val="00F95439"/>
    <w:rsid w:val="00FA3A82"/>
    <w:rsid w:val="00FA6E14"/>
    <w:rsid w:val="00FB16C5"/>
    <w:rsid w:val="00FC69DB"/>
    <w:rsid w:val="00FD38B9"/>
    <w:rsid w:val="00FD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7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9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497F"/>
    <w:rPr>
      <w:color w:val="0000FF"/>
      <w:u w:val="single"/>
    </w:rPr>
  </w:style>
  <w:style w:type="paragraph" w:customStyle="1" w:styleId="Default">
    <w:name w:val="Default"/>
    <w:rsid w:val="00024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2C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7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92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17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92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dor.org/interactivate/activities/AreaExplor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D30E-2C67-4AC5-AA18-D493F076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7440</CharactersWithSpaces>
  <SharedDoc>false</SharedDoc>
  <HLinks>
    <vt:vector size="6" baseType="variant">
      <vt:variant>
        <vt:i4>5570589</vt:i4>
      </vt:variant>
      <vt:variant>
        <vt:i4>0</vt:i4>
      </vt:variant>
      <vt:variant>
        <vt:i4>0</vt:i4>
      </vt:variant>
      <vt:variant>
        <vt:i4>5</vt:i4>
      </vt:variant>
      <vt:variant>
        <vt:lpwstr>http://www.shodor.org/interactivate/activities/AreaExplorer/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4</cp:revision>
  <cp:lastPrinted>2012-05-24T14:08:00Z</cp:lastPrinted>
  <dcterms:created xsi:type="dcterms:W3CDTF">2012-05-30T17:45:00Z</dcterms:created>
  <dcterms:modified xsi:type="dcterms:W3CDTF">2012-06-04T14:40:00Z</dcterms:modified>
</cp:coreProperties>
</file>